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Sala gimnastyczna do wynajęcia❗️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gimnastyczna do wynajęcia❗️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treningowa wyłożona jest matami Tatami (mata do Judo) o powierzchni 395 m2 (możliwość podzielenia sali na 3 części i wynajęcia jednej) znajduje się na ul. Taborowej 1-4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dla grup indywidualnych,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rodzin z dziećmi?‍?‍?‍?,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seminaria sztuk walk?,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maratony zumby?,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boks?,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akrobatyczne?‍♀️,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sportowe⛹️,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innych możliwości.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?Serdecznie zachęcamy do wynajęcia sali i poprowadzenie u nas swoich zajęć?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?Czekamy na Ciebie pod numerem telefonu 881 575 676 lub pod adresem: biuro@akademiajudo.pl?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Sala gimnastyczna do wynajęcia❗️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Sala treningowa wyłożona jest matami Tatami (mata do Judo) o powierzchni 395 m2 (możliwość podzielenia sali na 3 części i wynajęcia jednej) znajduje się na ul. Taborowej 1-4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dla grup indywidualnych,</w:t>
      </w:r>
    </w:p>
    <w:p>
      <w:r>
        <w:rPr>
          <w:rFonts w:ascii="calibri" w:hAnsi="calibri" w:eastAsia="calibri" w:cs="calibri"/>
          <w:sz w:val="24"/>
          <w:szCs w:val="24"/>
        </w:rPr>
        <w:t xml:space="preserve">? rodzin z dziećmi?‍?‍?‍?,</w:t>
      </w:r>
    </w:p>
    <w:p>
      <w:r>
        <w:rPr>
          <w:rFonts w:ascii="calibri" w:hAnsi="calibri" w:eastAsia="calibri" w:cs="calibri"/>
          <w:sz w:val="24"/>
          <w:szCs w:val="24"/>
        </w:rPr>
        <w:t xml:space="preserve">? seminaria sztuk walk?,</w:t>
      </w:r>
    </w:p>
    <w:p>
      <w:r>
        <w:rPr>
          <w:rFonts w:ascii="calibri" w:hAnsi="calibri" w:eastAsia="calibri" w:cs="calibri"/>
          <w:sz w:val="24"/>
          <w:szCs w:val="24"/>
        </w:rPr>
        <w:t xml:space="preserve">? maratony zumby?,</w:t>
      </w:r>
    </w:p>
    <w:p>
      <w:r>
        <w:rPr>
          <w:rFonts w:ascii="calibri" w:hAnsi="calibri" w:eastAsia="calibri" w:cs="calibri"/>
          <w:sz w:val="24"/>
          <w:szCs w:val="24"/>
        </w:rPr>
        <w:t xml:space="preserve">? boks?,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akrobatyczne?‍♀️,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sportowe⛹️,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innych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?Serdecznie zachęcamy do wynajęcia sali i poprowadzenie u nas swoich zajęć?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?Czekamy na Ciebie pod numerem telefonu 881 575 676 lub pod adresem: biuro@akademiajudo.pl?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2026-03-28T08:24:37+01:00</dcterms:created>
  <dcterms:modified xsi:type="dcterms:W3CDTF">2026-03-28T08:24:37+01:00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