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Natalia Brzykcy czy znacie podopieczną Akademii Judo 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Natalia Brzykcy czy znacie podopieczną Akademii Judo 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 ❗️❓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super. A czy znacie jej historie 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Pewnie nie każdy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Poznajcie Natalię i jej najważniejszą walkę życia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Reportaż Mistrza Radek Męczykalski dziękujemy Tobie oraz Dzień Dobry TVN za tą Piękną historie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Power Duck Akademia Judo Poznań tu każdy znajdzie swoje miejsce to właśnie RODZINA ?‍?‍?‍?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https://dziendobry.tvn.pl/a/natalia-brzykcy-nieslyszaca-zawodniczka-judo-inspirujaca-historia-mistrzyni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Jakie emocje macie po tym materiale 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Podzielcie się nimi w komentarzach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#poznanwspiera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Sushi4you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Olympic Camp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Memoriał Judo im. Jigoro Kano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Power Duck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Brother Polska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Rozwiązania Biurowe Roman Krzyżanek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MEON EMS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Akademia Judo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Natalia Brzykcy czy znacie podopieczną Akademii Judo 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 ❗️❓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super. A czy znacie jej historie 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Pewnie nie każdy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Poznajcie Natalię i jej najważniejszą walkę życia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Reportaż Mistrza Radek Męczykalski dziękujemy Tobie oraz Dzień Dobry TVN za tą Piękną historie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Power Duck Akademia Judo Poznań tu każdy znajdzie swoje miejsce to właśnie RODZINA ?‍?‍?‍?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https://dziendobry.tvn.pl/a/natalia-brzykcy-nieslyszaca-zawodniczka-judo-inspirujaca-historia-mistrzyni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Jakie emocje macie po tym materiale 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Podzielcie się nimi w komentarzach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#poznanwspiera</w:t>
      </w:r>
    </w:p>
    <w:p>
      <w:r>
        <w:rPr>
          <w:rFonts w:ascii="calibri" w:hAnsi="calibri" w:eastAsia="calibri" w:cs="calibri"/>
          <w:sz w:val="24"/>
          <w:szCs w:val="24"/>
        </w:rPr>
        <w:t xml:space="preserve">Sushi4you</w:t>
      </w:r>
    </w:p>
    <w:p>
      <w:r>
        <w:rPr>
          <w:rFonts w:ascii="calibri" w:hAnsi="calibri" w:eastAsia="calibri" w:cs="calibri"/>
          <w:sz w:val="24"/>
          <w:szCs w:val="24"/>
        </w:rPr>
        <w:t xml:space="preserve">Olympic Camp</w:t>
      </w:r>
    </w:p>
    <w:p>
      <w:r>
        <w:rPr>
          <w:rFonts w:ascii="calibri" w:hAnsi="calibri" w:eastAsia="calibri" w:cs="calibri"/>
          <w:sz w:val="24"/>
          <w:szCs w:val="24"/>
        </w:rPr>
        <w:t xml:space="preserve">Memoriał Judo im. Jigoro Kano</w:t>
      </w:r>
    </w:p>
    <w:p>
      <w:r>
        <w:rPr>
          <w:rFonts w:ascii="calibri" w:hAnsi="calibri" w:eastAsia="calibri" w:cs="calibri"/>
          <w:sz w:val="24"/>
          <w:szCs w:val="24"/>
        </w:rPr>
        <w:t xml:space="preserve">Power Duck</w:t>
      </w:r>
    </w:p>
    <w:p>
      <w:r>
        <w:rPr>
          <w:rFonts w:ascii="calibri" w:hAnsi="calibri" w:eastAsia="calibri" w:cs="calibri"/>
          <w:sz w:val="24"/>
          <w:szCs w:val="24"/>
        </w:rPr>
        <w:t xml:space="preserve">Brother Polska</w:t>
      </w:r>
    </w:p>
    <w:p>
      <w:r>
        <w:rPr>
          <w:rFonts w:ascii="calibri" w:hAnsi="calibri" w:eastAsia="calibri" w:cs="calibri"/>
          <w:sz w:val="24"/>
          <w:szCs w:val="24"/>
        </w:rPr>
        <w:t xml:space="preserve">Rozwiązania Biurowe Roman Krzyżanek</w:t>
      </w:r>
    </w:p>
    <w:p>
      <w:r>
        <w:rPr>
          <w:rFonts w:ascii="calibri" w:hAnsi="calibri" w:eastAsia="calibri" w:cs="calibri"/>
          <w:sz w:val="24"/>
          <w:szCs w:val="24"/>
        </w:rPr>
        <w:t xml:space="preserve">MEON EMS</w:t>
      </w:r>
    </w:p>
    <w:p>
      <w:r>
        <w:rPr>
          <w:rFonts w:ascii="calibri" w:hAnsi="calibri" w:eastAsia="calibri" w:cs="calibri"/>
          <w:sz w:val="24"/>
          <w:szCs w:val="24"/>
        </w:rPr>
        <w:t xml:space="preserve">Akademia Judo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2024-04-24T00:04:06+02:00</dcterms:created>
  <dcterms:modified xsi:type="dcterms:W3CDTF">2024-04-24T00:04:06+02:00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